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8DF" w:rsidRDefault="00AC7326">
      <w:pPr>
        <w:rPr>
          <w:b/>
          <w:sz w:val="32"/>
          <w:szCs w:val="32"/>
        </w:rPr>
      </w:pPr>
      <w:r w:rsidRPr="00AC7326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                         </w:t>
      </w:r>
    </w:p>
    <w:p w:rsidR="006478DF" w:rsidRDefault="006478DF">
      <w:pPr>
        <w:rPr>
          <w:b/>
          <w:sz w:val="32"/>
          <w:szCs w:val="32"/>
        </w:rPr>
      </w:pPr>
      <w:r>
        <w:rPr>
          <w:rFonts w:ascii="Times New Roman" w:eastAsia="Times New Roman" w:hAnsi="Times New Roman"/>
          <w:noProof/>
          <w:sz w:val="24"/>
          <w:lang w:eastAsia="it-IT"/>
        </w:rPr>
        <w:drawing>
          <wp:inline distT="0" distB="0" distL="0" distR="0">
            <wp:extent cx="5414010" cy="20300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326" w:rsidRDefault="00AC7326" w:rsidP="006478DF">
      <w:pPr>
        <w:tabs>
          <w:tab w:val="center" w:pos="4819"/>
        </w:tabs>
        <w:rPr>
          <w:b/>
          <w:sz w:val="32"/>
          <w:szCs w:val="32"/>
        </w:rPr>
      </w:pPr>
    </w:p>
    <w:p w:rsidR="00AC7326" w:rsidRDefault="006478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</w:t>
      </w:r>
      <w:r w:rsidR="00577D68" w:rsidRPr="00AC7326">
        <w:rPr>
          <w:b/>
          <w:sz w:val="36"/>
          <w:szCs w:val="36"/>
        </w:rPr>
        <w:t>AVVISO</w:t>
      </w:r>
    </w:p>
    <w:p w:rsidR="006478DF" w:rsidRPr="00AC7326" w:rsidRDefault="006478DF">
      <w:pPr>
        <w:rPr>
          <w:b/>
          <w:sz w:val="36"/>
          <w:szCs w:val="36"/>
        </w:rPr>
      </w:pPr>
    </w:p>
    <w:p w:rsidR="00AC7326" w:rsidRPr="00AC7326" w:rsidRDefault="00AC73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AC7326">
        <w:rPr>
          <w:b/>
          <w:sz w:val="24"/>
          <w:szCs w:val="24"/>
        </w:rPr>
        <w:t>Alle famiglie</w:t>
      </w:r>
    </w:p>
    <w:p w:rsidR="00AC7326" w:rsidRPr="00AC7326" w:rsidRDefault="00AC73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Al</w:t>
      </w:r>
      <w:r w:rsidRPr="00AC7326">
        <w:rPr>
          <w:b/>
          <w:sz w:val="24"/>
          <w:szCs w:val="24"/>
        </w:rPr>
        <w:t xml:space="preserve"> DSGA </w:t>
      </w:r>
    </w:p>
    <w:p w:rsidR="00AC7326" w:rsidRPr="00AC7326" w:rsidRDefault="00AC73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AC7326">
        <w:rPr>
          <w:b/>
          <w:sz w:val="24"/>
          <w:szCs w:val="24"/>
        </w:rPr>
        <w:t>All’Albo</w:t>
      </w:r>
    </w:p>
    <w:p w:rsidR="00AC7326" w:rsidRPr="00AC7326" w:rsidRDefault="00AC73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AC7326">
        <w:rPr>
          <w:b/>
          <w:sz w:val="24"/>
          <w:szCs w:val="24"/>
        </w:rPr>
        <w:t>Al sito web</w:t>
      </w:r>
    </w:p>
    <w:p w:rsidR="00AC7326" w:rsidRPr="00AC7326" w:rsidRDefault="00AC73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AC7326">
        <w:rPr>
          <w:b/>
          <w:sz w:val="24"/>
          <w:szCs w:val="24"/>
        </w:rPr>
        <w:t>Agli Atti</w:t>
      </w:r>
    </w:p>
    <w:p w:rsidR="00577D68" w:rsidRDefault="00AC7326" w:rsidP="00AC7326">
      <w:pPr>
        <w:jc w:val="both"/>
        <w:rPr>
          <w:sz w:val="24"/>
          <w:szCs w:val="24"/>
        </w:rPr>
      </w:pPr>
      <w:r w:rsidRPr="00AC7326">
        <w:rPr>
          <w:b/>
          <w:sz w:val="24"/>
          <w:szCs w:val="24"/>
        </w:rPr>
        <w:t>Oggetto:</w:t>
      </w:r>
      <w:r>
        <w:rPr>
          <w:b/>
          <w:sz w:val="24"/>
          <w:szCs w:val="24"/>
        </w:rPr>
        <w:t xml:space="preserve"> </w:t>
      </w:r>
      <w:r w:rsidR="00577D68" w:rsidRPr="00AC7326">
        <w:rPr>
          <w:sz w:val="24"/>
          <w:szCs w:val="24"/>
        </w:rPr>
        <w:t>Ripresa delle attivit</w:t>
      </w:r>
      <w:r w:rsidR="00514BF4">
        <w:rPr>
          <w:sz w:val="24"/>
          <w:szCs w:val="24"/>
        </w:rPr>
        <w:t xml:space="preserve">à </w:t>
      </w:r>
      <w:r w:rsidR="00577D68" w:rsidRPr="00AC7326">
        <w:rPr>
          <w:sz w:val="24"/>
          <w:szCs w:val="24"/>
        </w:rPr>
        <w:t>didattiche in presenza della scuola dell’infanzia, della scuola primaria e del primo anno di frequenza della scuola secondaria di primo grado</w:t>
      </w:r>
      <w:r>
        <w:rPr>
          <w:sz w:val="24"/>
          <w:szCs w:val="24"/>
        </w:rPr>
        <w:t>.</w:t>
      </w:r>
    </w:p>
    <w:p w:rsidR="00AC7326" w:rsidRPr="00AC7326" w:rsidRDefault="00AC7326" w:rsidP="00AC7326">
      <w:pPr>
        <w:jc w:val="both"/>
        <w:rPr>
          <w:sz w:val="24"/>
          <w:szCs w:val="24"/>
        </w:rPr>
      </w:pPr>
    </w:p>
    <w:p w:rsidR="00577D68" w:rsidRPr="00AC7326" w:rsidRDefault="00577D68" w:rsidP="00AC7326">
      <w:pPr>
        <w:jc w:val="both"/>
        <w:rPr>
          <w:sz w:val="24"/>
          <w:szCs w:val="24"/>
        </w:rPr>
      </w:pPr>
      <w:r w:rsidRPr="00AC7326">
        <w:rPr>
          <w:sz w:val="24"/>
          <w:szCs w:val="24"/>
        </w:rPr>
        <w:t xml:space="preserve">Si comunica che, come </w:t>
      </w:r>
      <w:r w:rsidR="00AC7326">
        <w:rPr>
          <w:sz w:val="24"/>
          <w:szCs w:val="24"/>
        </w:rPr>
        <w:t>da nota n.19464 del 24-11-2020 pervenuta da</w:t>
      </w:r>
      <w:r w:rsidRPr="00AC7326">
        <w:rPr>
          <w:sz w:val="24"/>
          <w:szCs w:val="24"/>
        </w:rPr>
        <w:t xml:space="preserve">ll’Ufficio Scolastico Regionale della Calabria, le attività didattiche degli ordini di scuola sopra riportate riprenderanno in presenza a far data da mercoledì 25 novembre 2020, secondo le </w:t>
      </w:r>
      <w:proofErr w:type="gramStart"/>
      <w:r w:rsidRPr="00AC7326">
        <w:rPr>
          <w:sz w:val="24"/>
          <w:szCs w:val="24"/>
        </w:rPr>
        <w:t>norme  del</w:t>
      </w:r>
      <w:proofErr w:type="gramEnd"/>
      <w:r w:rsidRPr="00AC7326">
        <w:rPr>
          <w:sz w:val="24"/>
          <w:szCs w:val="24"/>
        </w:rPr>
        <w:t xml:space="preserve">  DPCM del 3-12-2020, valide anche perle zone rosse.</w:t>
      </w:r>
    </w:p>
    <w:p w:rsidR="00577D68" w:rsidRDefault="00577D68" w:rsidP="00AC7326">
      <w:pPr>
        <w:jc w:val="both"/>
        <w:rPr>
          <w:sz w:val="24"/>
          <w:szCs w:val="24"/>
        </w:rPr>
      </w:pPr>
      <w:r w:rsidRPr="00AC7326">
        <w:rPr>
          <w:sz w:val="24"/>
          <w:szCs w:val="24"/>
        </w:rPr>
        <w:t xml:space="preserve">Si fa presente, </w:t>
      </w:r>
      <w:proofErr w:type="spellStart"/>
      <w:r w:rsidRPr="00AC7326">
        <w:rPr>
          <w:sz w:val="24"/>
          <w:szCs w:val="24"/>
        </w:rPr>
        <w:t>altresi</w:t>
      </w:r>
      <w:proofErr w:type="spellEnd"/>
      <w:r w:rsidRPr="00AC7326">
        <w:rPr>
          <w:sz w:val="24"/>
          <w:szCs w:val="24"/>
        </w:rPr>
        <w:t>, che per la sola giornata di domani, non essendo stato possibile riattivare tempestivamente il servizio di refezio</w:t>
      </w:r>
      <w:r w:rsidR="00AC7326" w:rsidRPr="00AC7326">
        <w:rPr>
          <w:sz w:val="24"/>
          <w:szCs w:val="24"/>
        </w:rPr>
        <w:t>ne scolastica, le lezioni delle classi funzionanti a tempo pieno, 40 ore, si svolgeranno esclusivamente in orario antimeridiano, con la presenza in contemporaneità delle insegnanti di classe.</w:t>
      </w:r>
    </w:p>
    <w:p w:rsidR="00AC7326" w:rsidRDefault="00AC7326" w:rsidP="00AC73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6478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IL DIRIGENTE SCOLASTICO</w:t>
      </w:r>
    </w:p>
    <w:p w:rsidR="006478DF" w:rsidRPr="006478DF" w:rsidRDefault="00AC7326" w:rsidP="006478DF">
      <w:pPr>
        <w:pStyle w:val="NormaleWeb"/>
        <w:shd w:val="clear" w:color="auto" w:fill="FFFFFF"/>
        <w:spacing w:before="120" w:after="120"/>
        <w:jc w:val="right"/>
        <w:rPr>
          <w:rFonts w:ascii="Helvetica" w:eastAsia="Times New Roman" w:hAnsi="Helvetica" w:cs="Helvetica"/>
          <w:b/>
          <w:color w:val="222222"/>
          <w:sz w:val="20"/>
          <w:szCs w:val="20"/>
          <w:lang w:eastAsia="it-IT"/>
        </w:rPr>
      </w:pPr>
      <w:r>
        <w:t xml:space="preserve">                                                                                      </w:t>
      </w:r>
      <w:r w:rsidR="006478DF">
        <w:t xml:space="preserve">                   </w:t>
      </w:r>
      <w:r>
        <w:t xml:space="preserve"> Dott.ssa Maria Fontana</w:t>
      </w:r>
      <w:r w:rsidR="006478DF" w:rsidRPr="006478DF">
        <w:rPr>
          <w:rFonts w:eastAsia="Times New Roman"/>
          <w:i/>
          <w:lang w:eastAsia="it-IT"/>
        </w:rPr>
        <w:t xml:space="preserve"> </w:t>
      </w:r>
      <w:r w:rsidR="006478DF">
        <w:rPr>
          <w:rFonts w:eastAsia="Times New Roman"/>
          <w:i/>
          <w:lang w:eastAsia="it-IT"/>
        </w:rPr>
        <w:t>ARDITO</w:t>
      </w:r>
      <w:r w:rsidR="006478DF" w:rsidRPr="006478DF">
        <w:rPr>
          <w:rFonts w:eastAsia="Times New Roman"/>
          <w:i/>
          <w:lang w:eastAsia="it-IT"/>
        </w:rPr>
        <w:t xml:space="preserve">                                                                                           </w:t>
      </w:r>
      <w:r w:rsidR="006478DF">
        <w:rPr>
          <w:rFonts w:eastAsia="Times New Roman"/>
          <w:i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6478DF" w:rsidRPr="006478DF">
        <w:rPr>
          <w:rFonts w:eastAsia="Times New Roman"/>
          <w:i/>
          <w:sz w:val="20"/>
          <w:szCs w:val="20"/>
          <w:lang w:eastAsia="it-IT"/>
        </w:rPr>
        <w:t>Firma autografa sostituita da indicazione a mezzo</w:t>
      </w:r>
    </w:p>
    <w:p w:rsidR="006478DF" w:rsidRPr="000F5809" w:rsidRDefault="006478DF" w:rsidP="000F5809">
      <w:pPr>
        <w:spacing w:after="0" w:line="240" w:lineRule="auto"/>
        <w:jc w:val="right"/>
        <w:rPr>
          <w:rFonts w:ascii="Calibri" w:eastAsia="Calibri" w:hAnsi="Calibri" w:cs="Arial"/>
          <w:i/>
          <w:sz w:val="20"/>
          <w:szCs w:val="20"/>
          <w:lang w:eastAsia="it-IT"/>
        </w:rPr>
      </w:pPr>
      <w:r>
        <w:rPr>
          <w:rFonts w:ascii="Calibri" w:eastAsia="Calibri" w:hAnsi="Calibri" w:cs="Arial"/>
          <w:i/>
          <w:sz w:val="20"/>
          <w:szCs w:val="20"/>
          <w:lang w:eastAsia="it-IT"/>
        </w:rPr>
        <w:t xml:space="preserve">            </w:t>
      </w:r>
      <w:r w:rsidRPr="006478DF">
        <w:rPr>
          <w:rFonts w:ascii="Calibri" w:eastAsia="Calibri" w:hAnsi="Calibri" w:cs="Arial"/>
          <w:i/>
          <w:sz w:val="20"/>
          <w:szCs w:val="20"/>
          <w:lang w:eastAsia="it-IT"/>
        </w:rPr>
        <w:t xml:space="preserve">stampa, ai sensi dell'art.3 </w:t>
      </w:r>
      <w:proofErr w:type="spellStart"/>
      <w:r w:rsidRPr="006478DF">
        <w:rPr>
          <w:rFonts w:ascii="Calibri" w:eastAsia="Calibri" w:hAnsi="Calibri" w:cs="Arial"/>
          <w:i/>
          <w:sz w:val="20"/>
          <w:szCs w:val="20"/>
          <w:lang w:eastAsia="it-IT"/>
        </w:rPr>
        <w:t>D.Lgs.</w:t>
      </w:r>
      <w:proofErr w:type="spellEnd"/>
      <w:r w:rsidRPr="006478DF">
        <w:rPr>
          <w:rFonts w:ascii="Calibri" w:eastAsia="Calibri" w:hAnsi="Calibri" w:cs="Arial"/>
          <w:i/>
          <w:sz w:val="20"/>
          <w:szCs w:val="20"/>
          <w:lang w:eastAsia="it-IT"/>
        </w:rPr>
        <w:t xml:space="preserve"> 39/1993</w:t>
      </w:r>
    </w:p>
    <w:p w:rsidR="00AC7326" w:rsidRPr="006478DF" w:rsidRDefault="006478DF" w:rsidP="006478DF">
      <w:pPr>
        <w:spacing w:after="0" w:line="240" w:lineRule="auto"/>
        <w:rPr>
          <w:rFonts w:ascii="Calibri" w:eastAsia="Calibri" w:hAnsi="Calibri" w:cs="Arial"/>
          <w:i/>
          <w:sz w:val="20"/>
          <w:szCs w:val="20"/>
          <w:lang w:eastAsia="it-IT"/>
        </w:rPr>
      </w:pPr>
      <w:r w:rsidRPr="006478DF">
        <w:rPr>
          <w:rFonts w:ascii="Calibri" w:eastAsia="Calibri" w:hAnsi="Calibri" w:cs="Arial"/>
          <w:i/>
          <w:sz w:val="20"/>
          <w:szCs w:val="20"/>
          <w:lang w:eastAsia="it-IT"/>
        </w:rPr>
        <w:t xml:space="preserve">                                                                                                      </w:t>
      </w:r>
      <w:r>
        <w:rPr>
          <w:rFonts w:ascii="Calibri" w:eastAsia="Calibri" w:hAnsi="Calibri" w:cs="Arial"/>
          <w:i/>
          <w:sz w:val="20"/>
          <w:szCs w:val="20"/>
          <w:lang w:eastAsia="it-IT"/>
        </w:rPr>
        <w:t xml:space="preserve">                        </w:t>
      </w:r>
    </w:p>
    <w:p w:rsidR="006478DF" w:rsidRPr="00AC7326" w:rsidRDefault="006478DF" w:rsidP="00AC7326">
      <w:pPr>
        <w:jc w:val="both"/>
        <w:rPr>
          <w:sz w:val="24"/>
          <w:szCs w:val="24"/>
        </w:rPr>
      </w:pPr>
    </w:p>
    <w:sectPr w:rsidR="006478DF" w:rsidRPr="00AC7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63"/>
    <w:rsid w:val="000F5809"/>
    <w:rsid w:val="00487163"/>
    <w:rsid w:val="00514BF4"/>
    <w:rsid w:val="00577D68"/>
    <w:rsid w:val="006478DF"/>
    <w:rsid w:val="00AC7326"/>
    <w:rsid w:val="00B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F5AE"/>
  <w15:chartTrackingRefBased/>
  <w15:docId w15:val="{86228824-A11E-42EE-8D57-184670CE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8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78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Assunta Iorfida</cp:lastModifiedBy>
  <cp:revision>4</cp:revision>
  <dcterms:created xsi:type="dcterms:W3CDTF">2020-11-24T21:24:00Z</dcterms:created>
  <dcterms:modified xsi:type="dcterms:W3CDTF">2020-11-24T22:58:00Z</dcterms:modified>
</cp:coreProperties>
</file>